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5C65D" w14:textId="7F94FC6E"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CB67AF">
        <w:rPr>
          <w:b/>
          <w:sz w:val="24"/>
          <w:lang w:val="en-US" w:eastAsia="zh-CN"/>
        </w:rPr>
        <w:t>6</w:t>
      </w:r>
      <w:r>
        <w:rPr>
          <w:b/>
          <w:sz w:val="24"/>
          <w:lang w:val="en-US" w:eastAsia="zh-CN"/>
        </w:rPr>
        <w:tab/>
        <w:t>RP-24</w:t>
      </w:r>
      <w:r w:rsidR="008F4D5E">
        <w:rPr>
          <w:b/>
          <w:sz w:val="24"/>
          <w:lang w:val="en-US" w:eastAsia="zh-CN"/>
        </w:rPr>
        <w:t>2994</w:t>
      </w:r>
    </w:p>
    <w:p w14:paraId="0AA47288" w14:textId="63E103AF" w:rsidR="002971CF" w:rsidRPr="00BE2201" w:rsidRDefault="005E35E0" w:rsidP="00594501">
      <w:pPr>
        <w:keepLines/>
        <w:tabs>
          <w:tab w:val="left" w:pos="567"/>
        </w:tabs>
        <w:rPr>
          <w:rFonts w:ascii="Arial" w:hAnsi="Arial" w:cs="Arial"/>
          <w:b/>
          <w:sz w:val="24"/>
          <w:szCs w:val="24"/>
        </w:rPr>
      </w:pPr>
      <w:r w:rsidRPr="00592FB2">
        <w:rPr>
          <w:rFonts w:ascii="Arial" w:eastAsia="宋体" w:hAnsi="Arial"/>
          <w:b/>
          <w:sz w:val="24"/>
          <w:lang w:eastAsia="en-US"/>
        </w:rPr>
        <w:t>M</w:t>
      </w:r>
      <w:r w:rsidR="00CB4A68">
        <w:rPr>
          <w:rFonts w:ascii="Arial" w:eastAsia="宋体" w:hAnsi="Arial"/>
          <w:b/>
          <w:sz w:val="24"/>
          <w:lang w:eastAsia="en-US"/>
        </w:rPr>
        <w:t>adrid</w:t>
      </w:r>
      <w:r w:rsidRPr="00592FB2">
        <w:rPr>
          <w:rFonts w:ascii="Arial" w:eastAsia="宋体" w:hAnsi="Arial"/>
          <w:b/>
          <w:sz w:val="24"/>
          <w:lang w:eastAsia="en-US"/>
        </w:rPr>
        <w:t xml:space="preserve">, </w:t>
      </w:r>
      <w:r w:rsidR="00CB4A68">
        <w:rPr>
          <w:rFonts w:ascii="Arial" w:eastAsia="宋体" w:hAnsi="Arial"/>
          <w:b/>
          <w:sz w:val="24"/>
          <w:lang w:eastAsia="en-US"/>
        </w:rPr>
        <w:t>Spain</w:t>
      </w:r>
      <w:r w:rsidRPr="000117A9">
        <w:rPr>
          <w:rFonts w:ascii="Arial" w:eastAsia="宋体" w:hAnsi="Arial"/>
          <w:b/>
          <w:sz w:val="24"/>
          <w:lang w:eastAsia="en-US"/>
        </w:rPr>
        <w:t xml:space="preserve">, </w:t>
      </w:r>
      <w:r w:rsidR="00CB67AF">
        <w:rPr>
          <w:rFonts w:ascii="Arial" w:eastAsia="宋体" w:hAnsi="Arial"/>
          <w:b/>
          <w:sz w:val="24"/>
          <w:lang w:eastAsia="en-US"/>
        </w:rPr>
        <w:t>Dec</w:t>
      </w:r>
      <w:r w:rsidRPr="000117A9">
        <w:rPr>
          <w:rFonts w:ascii="Arial" w:eastAsia="宋体" w:hAnsi="Arial"/>
          <w:b/>
          <w:sz w:val="24"/>
          <w:lang w:eastAsia="en-US"/>
        </w:rPr>
        <w:t xml:space="preserve"> </w:t>
      </w:r>
      <w:r>
        <w:rPr>
          <w:rFonts w:ascii="Arial" w:eastAsia="宋体" w:hAnsi="Arial"/>
          <w:b/>
          <w:sz w:val="24"/>
          <w:lang w:eastAsia="en-US"/>
        </w:rPr>
        <w:t>09</w:t>
      </w:r>
      <w:r w:rsidRPr="000117A9">
        <w:rPr>
          <w:rFonts w:ascii="Arial" w:eastAsia="宋体" w:hAnsi="Arial"/>
          <w:b/>
          <w:sz w:val="24"/>
          <w:lang w:eastAsia="en-US"/>
        </w:rPr>
        <w:t>-</w:t>
      </w:r>
      <w:r>
        <w:rPr>
          <w:rFonts w:ascii="Arial" w:eastAsia="宋体" w:hAnsi="Arial"/>
          <w:b/>
          <w:sz w:val="24"/>
          <w:lang w:eastAsia="en-US"/>
        </w:rPr>
        <w:t>1</w:t>
      </w:r>
      <w:r w:rsidRPr="000117A9">
        <w:rPr>
          <w:rFonts w:ascii="Arial" w:eastAsia="宋体" w:hAnsi="Arial"/>
          <w:b/>
          <w:sz w:val="24"/>
          <w:lang w:eastAsia="en-US"/>
        </w:rPr>
        <w:t>2, 2024</w:t>
      </w:r>
    </w:p>
    <w:p w14:paraId="61CA8DB7" w14:textId="77777777" w:rsidR="002971CF" w:rsidRDefault="00112458">
      <w:pPr>
        <w:pStyle w:val="2"/>
        <w:jc w:val="center"/>
        <w:rPr>
          <w:u w:val="single"/>
        </w:rPr>
      </w:pPr>
      <w:r>
        <w:rPr>
          <w:u w:val="single"/>
        </w:rPr>
        <w:t>Status Report to TSG</w:t>
      </w:r>
    </w:p>
    <w:p w14:paraId="32AB9C2B" w14:textId="0F7FC62B"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4C17B1">
        <w:rPr>
          <w:rFonts w:ascii="Arial" w:hAnsi="Arial" w:cs="Arial"/>
        </w:rPr>
        <w:t>13.4.37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E150578"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FE1092" w:rsidRPr="00FE1092">
              <w:rPr>
                <w:rFonts w:ascii="Arial" w:hAnsi="Arial" w:cs="Arial"/>
                <w:color w:val="000000" w:themeColor="text1"/>
              </w:rPr>
              <w:t>Further enhancements on NR and MR-DC measurement gaps and measurements without gaps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3CA2B6B6" w:rsidR="00843654" w:rsidRPr="008836AC" w:rsidRDefault="00597968" w:rsidP="00790642">
            <w:pPr>
              <w:tabs>
                <w:tab w:val="left" w:pos="567"/>
              </w:tabs>
              <w:rPr>
                <w:rFonts w:ascii="Arial" w:hAnsi="Arial" w:cs="Arial"/>
              </w:rPr>
            </w:pPr>
            <w:r w:rsidRPr="00597968">
              <w:rPr>
                <w:rFonts w:ascii="Arial" w:hAnsi="Arial" w:cs="Arial"/>
                <w:color w:val="000000" w:themeColor="text1"/>
              </w:rPr>
              <w:t>NR_MG_enh2-UEConTest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2511B1E8" w:rsidR="00843654" w:rsidRPr="003C5F43" w:rsidRDefault="00653A98" w:rsidP="00790642">
            <w:pPr>
              <w:tabs>
                <w:tab w:val="left" w:pos="567"/>
              </w:tabs>
              <w:rPr>
                <w:rFonts w:ascii="Arial" w:hAnsi="Arial" w:cs="Arial"/>
              </w:rPr>
            </w:pPr>
            <w:r>
              <w:rPr>
                <w:rFonts w:ascii="Arial" w:hAnsi="Arial" w:cs="Arial"/>
              </w:rPr>
              <w:t>10</w:t>
            </w:r>
            <w:r w:rsidR="002454FF">
              <w:rPr>
                <w:rFonts w:ascii="Arial" w:hAnsi="Arial" w:cs="Arial"/>
              </w:rPr>
              <w:t>50132</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5F743F4"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w:t>
            </w:r>
            <w:r w:rsidR="0022341B">
              <w:rPr>
                <w:rStyle w:val="aff3"/>
                <w:rFonts w:ascii="Arial" w:hAnsi="Arial" w:cs="Arial"/>
                <w:lang w:eastAsia="ja-JP"/>
              </w:rPr>
              <w:t>2046</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4D207E18"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41327BBB"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0810A9">
              <w:rPr>
                <w:rFonts w:ascii="Arial" w:hAnsi="Arial" w:cs="Arial"/>
                <w:color w:val="00B050"/>
                <w:lang w:eastAsia="ja-JP"/>
              </w:rPr>
              <w:t>1</w:t>
            </w:r>
            <w:r w:rsidR="008D5E4A">
              <w:rPr>
                <w:rFonts w:ascii="Arial" w:hAnsi="Arial" w:cs="Arial"/>
                <w:color w:val="00B050"/>
                <w:lang w:eastAsia="ja-JP"/>
              </w:rPr>
              <w:t>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59343024" w:rsidR="00843654" w:rsidRDefault="00843654" w:rsidP="00843654">
      <w:pPr>
        <w:rPr>
          <w:rFonts w:ascii="Arial" w:hAnsi="Arial" w:cs="Arial"/>
          <w:bCs/>
        </w:rPr>
      </w:pPr>
      <w:r>
        <w:rPr>
          <w:rFonts w:ascii="Arial" w:hAnsi="Arial" w:cs="Arial"/>
          <w:bCs/>
        </w:rPr>
        <w:t>At RAN #</w:t>
      </w:r>
      <w:r w:rsidR="001D27B3">
        <w:rPr>
          <w:rFonts w:ascii="Arial" w:hAnsi="Arial" w:cs="Arial"/>
          <w:bCs/>
        </w:rPr>
        <w:t>10</w:t>
      </w:r>
      <w:r w:rsidR="0047018F">
        <w:rPr>
          <w:rFonts w:ascii="Arial" w:hAnsi="Arial" w:cs="Arial"/>
          <w:bCs/>
        </w:rPr>
        <w:t>5</w:t>
      </w:r>
      <w:r>
        <w:rPr>
          <w:rFonts w:ascii="Arial" w:hAnsi="Arial" w:cs="Arial"/>
          <w:bCs/>
        </w:rPr>
        <w:t xml:space="preserve"> the WID for UE Conformance - </w:t>
      </w:r>
      <w:r w:rsidR="006409F4" w:rsidRPr="006409F4">
        <w:rPr>
          <w:rFonts w:ascii="Arial" w:hAnsi="Arial" w:cs="Arial"/>
          <w:bCs/>
        </w:rPr>
        <w:t>Further enhancements on NR and MR-DC measurement gaps and measurements without gaps</w:t>
      </w:r>
      <w:r w:rsidR="00833277">
        <w:rPr>
          <w:rFonts w:ascii="Arial" w:hAnsi="Arial" w:cs="Arial"/>
          <w:bCs/>
        </w:rPr>
        <w:t xml:space="preserve"> was approved</w:t>
      </w:r>
      <w:r>
        <w:rPr>
          <w:rFonts w:ascii="Arial" w:hAnsi="Arial" w:cs="Arial"/>
          <w:bCs/>
        </w:rPr>
        <w:t>. Work Plan was created in [1].</w:t>
      </w:r>
    </w:p>
    <w:p w14:paraId="63184E74" w14:textId="5B9AA1DA" w:rsidR="00843654" w:rsidRPr="00AE51EC" w:rsidRDefault="00843654" w:rsidP="00843654">
      <w:pPr>
        <w:pStyle w:val="4"/>
        <w:rPr>
          <w:rFonts w:eastAsiaTheme="minorEastAsia" w:cs="Arial"/>
          <w:bCs/>
          <w:kern w:val="2"/>
          <w:sz w:val="21"/>
          <w:szCs w:val="22"/>
          <w:lang w:val="en-US" w:eastAsia="zh-CN"/>
        </w:rPr>
      </w:pPr>
      <w:r w:rsidRPr="00AE51EC">
        <w:rPr>
          <w:rFonts w:eastAsiaTheme="minorEastAsia" w:cs="Arial"/>
          <w:bCs/>
          <w:kern w:val="2"/>
          <w:sz w:val="21"/>
          <w:szCs w:val="22"/>
          <w:lang w:val="en-US" w:eastAsia="zh-CN"/>
        </w:rPr>
        <w:t>Status after RAN5 #</w:t>
      </w:r>
      <w:r w:rsidR="00B50FA8" w:rsidRPr="00AE51EC">
        <w:rPr>
          <w:rFonts w:eastAsiaTheme="minorEastAsia" w:cs="Arial"/>
          <w:bCs/>
          <w:kern w:val="2"/>
          <w:sz w:val="21"/>
          <w:szCs w:val="22"/>
          <w:lang w:val="en-US" w:eastAsia="zh-CN"/>
        </w:rPr>
        <w:t>10</w:t>
      </w:r>
      <w:r w:rsidR="006409F4" w:rsidRPr="00AE51EC">
        <w:rPr>
          <w:rFonts w:eastAsiaTheme="minorEastAsia" w:cs="Arial"/>
          <w:bCs/>
          <w:kern w:val="2"/>
          <w:sz w:val="21"/>
          <w:szCs w:val="22"/>
          <w:lang w:val="en-US" w:eastAsia="zh-CN"/>
        </w:rPr>
        <w:t>5</w:t>
      </w:r>
      <w:r w:rsidRPr="00AE51EC">
        <w:rPr>
          <w:rFonts w:eastAsiaTheme="minorEastAsia" w:cs="Arial"/>
          <w:bCs/>
          <w:kern w:val="2"/>
          <w:sz w:val="21"/>
          <w:szCs w:val="22"/>
          <w:lang w:val="en-US" w:eastAsia="zh-CN"/>
        </w:rPr>
        <w:t xml:space="preserve"> </w:t>
      </w:r>
      <w:r w:rsidRPr="00AE51EC">
        <w:rPr>
          <w:rFonts w:eastAsiaTheme="minorEastAsia" w:cs="Arial" w:hint="eastAsia"/>
          <w:bCs/>
          <w:kern w:val="2"/>
          <w:sz w:val="21"/>
          <w:szCs w:val="22"/>
          <w:lang w:val="en-US" w:eastAsia="zh-CN"/>
        </w:rPr>
        <w:t>(the detail can be found in R5-2</w:t>
      </w:r>
      <w:r w:rsidR="006F42A5" w:rsidRPr="00AE51EC">
        <w:rPr>
          <w:rFonts w:eastAsiaTheme="minorEastAsia" w:cs="Arial"/>
          <w:bCs/>
          <w:kern w:val="2"/>
          <w:sz w:val="21"/>
          <w:szCs w:val="22"/>
          <w:lang w:val="en-US" w:eastAsia="zh-CN"/>
        </w:rPr>
        <w:t>4</w:t>
      </w:r>
      <w:r w:rsidR="004626DC" w:rsidRPr="00AE51EC">
        <w:rPr>
          <w:rFonts w:eastAsiaTheme="minorEastAsia" w:cs="Arial"/>
          <w:bCs/>
          <w:kern w:val="2"/>
          <w:sz w:val="21"/>
          <w:szCs w:val="22"/>
          <w:lang w:val="en-US" w:eastAsia="zh-CN"/>
        </w:rPr>
        <w:t>6343</w:t>
      </w:r>
      <w:r w:rsidRPr="00AE51EC">
        <w:rPr>
          <w:rFonts w:eastAsiaTheme="minorEastAsia" w:cs="Arial" w:hint="eastAsia"/>
          <w:bCs/>
          <w:kern w:val="2"/>
          <w:sz w:val="21"/>
          <w:szCs w:val="22"/>
          <w:lang w:val="en-US" w:eastAsia="zh-CN"/>
        </w:rPr>
        <w:t>)</w:t>
      </w:r>
    </w:p>
    <w:p w14:paraId="68ED9E8E" w14:textId="6B4F634E" w:rsidR="00843654" w:rsidRDefault="00277903" w:rsidP="00DF47B1">
      <w:pPr>
        <w:numPr>
          <w:ilvl w:val="0"/>
          <w:numId w:val="5"/>
        </w:numPr>
        <w:snapToGrid w:val="0"/>
        <w:spacing w:afterLines="50" w:after="120"/>
        <w:rPr>
          <w:rFonts w:ascii="Arial" w:eastAsia="Times New Roman" w:hAnsi="Arial" w:cs="Arial"/>
          <w:bCs/>
        </w:rPr>
      </w:pPr>
      <w:r>
        <w:rPr>
          <w:rFonts w:ascii="Arial" w:hAnsi="Arial" w:cs="Arial"/>
          <w:bCs/>
          <w:lang w:val="en-GB"/>
        </w:rPr>
        <w:t>1</w:t>
      </w:r>
      <w:r w:rsidR="00E906E1">
        <w:rPr>
          <w:rFonts w:ascii="Arial" w:hAnsi="Arial" w:cs="Arial"/>
          <w:bCs/>
          <w:lang w:val="en-GB"/>
        </w:rPr>
        <w:t>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19110D35"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CD0B42">
        <w:rPr>
          <w:rFonts w:ascii="Arial" w:hAnsi="Arial" w:cs="Arial"/>
          <w:bCs/>
        </w:rPr>
        <w:t>3</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1279F3B2"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534D33">
        <w:rPr>
          <w:rFonts w:ascii="Arial" w:eastAsia="等线" w:hAnsi="Arial" w:cs="Arial"/>
        </w:rPr>
        <w:t>4</w:t>
      </w:r>
      <w:r w:rsidR="002B2746">
        <w:rPr>
          <w:rFonts w:ascii="Arial" w:eastAsia="等线" w:hAnsi="Arial" w:cs="Arial"/>
        </w:rPr>
        <w:t>6343</w:t>
      </w:r>
      <w:r w:rsidR="00737250">
        <w:rPr>
          <w:rFonts w:ascii="Arial" w:hAnsi="Arial" w:cs="Arial"/>
          <w:bCs/>
        </w:rPr>
        <w:t xml:space="preserve">  </w:t>
      </w:r>
      <w:r w:rsidR="002E0F18" w:rsidRPr="002E0F18">
        <w:rPr>
          <w:rFonts w:ascii="Arial" w:hAnsi="Arial" w:cs="Arial"/>
          <w:bCs/>
        </w:rPr>
        <w:t xml:space="preserve">WP UE Conformance - </w:t>
      </w:r>
      <w:r w:rsidR="008E5BB7" w:rsidRPr="008E5BB7">
        <w:rPr>
          <w:rFonts w:ascii="Arial" w:hAnsi="Arial" w:cs="Arial"/>
          <w:bCs/>
        </w:rPr>
        <w:t>Further enhancements on NR and MR-DC measurement gaps and measurements without gaps</w:t>
      </w:r>
      <w:r>
        <w:rPr>
          <w:rFonts w:ascii="Arial" w:hAnsi="Arial" w:cs="Arial"/>
          <w:bCs/>
        </w:rPr>
        <w:t>, MediaTek Inc.</w:t>
      </w:r>
      <w:r w:rsidR="00C47C00">
        <w:rPr>
          <w:rFonts w:ascii="Arial" w:hAnsi="Arial" w:cs="Arial"/>
          <w:bCs/>
        </w:rPr>
        <w:t xml:space="preserve">, </w:t>
      </w:r>
      <w:r w:rsidR="008E5BB7">
        <w:rPr>
          <w:rFonts w:ascii="Arial" w:hAnsi="Arial" w:cs="Arial"/>
          <w:bCs/>
        </w:rPr>
        <w:t>Huawei</w:t>
      </w:r>
    </w:p>
    <w:p w14:paraId="4B9B86B3" w14:textId="5B94E6C4" w:rsidR="0077435C" w:rsidRDefault="0077435C" w:rsidP="00C47C00">
      <w:pPr>
        <w:tabs>
          <w:tab w:val="left" w:pos="426"/>
          <w:tab w:val="left" w:pos="1701"/>
        </w:tabs>
        <w:snapToGrid w:val="0"/>
        <w:rPr>
          <w:rFonts w:ascii="Arial" w:hAnsi="Arial" w:cs="Arial"/>
          <w:bCs/>
        </w:rPr>
      </w:pPr>
    </w:p>
    <w:p w14:paraId="769697DD" w14:textId="17FBC144" w:rsidR="002E70FC" w:rsidRDefault="002E70FC" w:rsidP="002E70FC">
      <w:pPr>
        <w:snapToGrid w:val="0"/>
        <w:rPr>
          <w:rFonts w:ascii="Arial" w:hAnsi="Arial" w:cs="Arial"/>
          <w:b/>
        </w:rPr>
      </w:pPr>
      <w:r>
        <w:rPr>
          <w:rFonts w:ascii="Arial" w:hAnsi="Arial" w:cs="Arial" w:hint="eastAsia"/>
          <w:b/>
        </w:rPr>
        <w:t>TS 3</w:t>
      </w:r>
      <w:r>
        <w:rPr>
          <w:rFonts w:ascii="Arial" w:hAnsi="Arial" w:cs="Arial"/>
          <w:b/>
        </w:rPr>
        <w:t>8.508-1</w:t>
      </w:r>
      <w:r>
        <w:rPr>
          <w:rFonts w:ascii="Arial" w:hAnsi="Arial" w:cs="Arial" w:hint="eastAsia"/>
          <w:b/>
        </w:rPr>
        <w:t xml:space="preserve"> CRs</w:t>
      </w:r>
    </w:p>
    <w:p w14:paraId="0A4CE243" w14:textId="36E802E3" w:rsidR="002E70FC" w:rsidRDefault="002E70FC" w:rsidP="002E70FC">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4</w:t>
      </w:r>
      <w:r w:rsidR="00330260">
        <w:rPr>
          <w:rFonts w:ascii="Arial" w:hAnsi="Arial" w:cs="Arial"/>
        </w:rPr>
        <w:t>7630</w:t>
      </w:r>
      <w:r>
        <w:rPr>
          <w:rFonts w:ascii="Arial" w:hAnsi="Arial" w:cs="Arial"/>
        </w:rPr>
        <w:t xml:space="preserve">  </w:t>
      </w:r>
      <w:r w:rsidR="00330260" w:rsidRPr="00330260">
        <w:rPr>
          <w:rFonts w:ascii="Arial" w:hAnsi="Arial" w:cs="Arial"/>
        </w:rPr>
        <w:t>Addition of RRC IEs for Further measurement gap enhancements</w:t>
      </w:r>
      <w:r>
        <w:rPr>
          <w:rFonts w:ascii="Arial" w:hAnsi="Arial" w:cs="Arial"/>
        </w:rPr>
        <w:t xml:space="preserve">, </w:t>
      </w:r>
      <w:r>
        <w:rPr>
          <w:rFonts w:ascii="Arial" w:hAnsi="Arial" w:cs="Arial"/>
          <w:bCs/>
        </w:rPr>
        <w:t>MediaTek Inc.</w:t>
      </w:r>
    </w:p>
    <w:p w14:paraId="6A8995C2" w14:textId="77777777" w:rsidR="002E70FC" w:rsidRDefault="002E70FC" w:rsidP="003A2D68">
      <w:pPr>
        <w:snapToGrid w:val="0"/>
        <w:rPr>
          <w:rFonts w:ascii="Arial" w:hAnsi="Arial" w:cs="Arial"/>
          <w:b/>
        </w:rPr>
      </w:pPr>
    </w:p>
    <w:p w14:paraId="6031C0C9" w14:textId="381075F2" w:rsidR="003A2D68" w:rsidRDefault="003A2D68" w:rsidP="003A2D68">
      <w:pPr>
        <w:snapToGrid w:val="0"/>
        <w:rPr>
          <w:rFonts w:ascii="Arial" w:hAnsi="Arial" w:cs="Arial"/>
          <w:b/>
        </w:rPr>
      </w:pPr>
      <w:r>
        <w:rPr>
          <w:rFonts w:ascii="Arial" w:hAnsi="Arial" w:cs="Arial" w:hint="eastAsia"/>
          <w:b/>
        </w:rPr>
        <w:t>TS 3</w:t>
      </w:r>
      <w:r w:rsidR="00137655">
        <w:rPr>
          <w:rFonts w:ascii="Arial" w:hAnsi="Arial" w:cs="Arial"/>
          <w:b/>
        </w:rPr>
        <w:t>8</w:t>
      </w:r>
      <w:r>
        <w:rPr>
          <w:rFonts w:ascii="Arial" w:hAnsi="Arial" w:cs="Arial"/>
          <w:b/>
        </w:rPr>
        <w:t>.5</w:t>
      </w:r>
      <w:r w:rsidR="00C07252">
        <w:rPr>
          <w:rFonts w:ascii="Arial" w:hAnsi="Arial" w:cs="Arial"/>
          <w:b/>
        </w:rPr>
        <w:t>08</w:t>
      </w:r>
      <w:r w:rsidR="00137655">
        <w:rPr>
          <w:rFonts w:ascii="Arial" w:hAnsi="Arial" w:cs="Arial"/>
          <w:b/>
        </w:rPr>
        <w:t>-2</w:t>
      </w:r>
      <w:r>
        <w:rPr>
          <w:rFonts w:ascii="Arial" w:hAnsi="Arial" w:cs="Arial" w:hint="eastAsia"/>
          <w:b/>
        </w:rPr>
        <w:t xml:space="preserve"> CRs</w:t>
      </w:r>
    </w:p>
    <w:p w14:paraId="6FBDD554" w14:textId="272FEEF1" w:rsidR="003A2D68" w:rsidRDefault="003A2D68" w:rsidP="003A2D68">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4</w:t>
      </w:r>
      <w:r w:rsidR="00196A89">
        <w:rPr>
          <w:rFonts w:ascii="Arial" w:hAnsi="Arial" w:cs="Arial"/>
        </w:rPr>
        <w:t>7048</w:t>
      </w:r>
      <w:r>
        <w:rPr>
          <w:rFonts w:ascii="Arial" w:hAnsi="Arial" w:cs="Arial"/>
        </w:rPr>
        <w:t xml:space="preserve"> </w:t>
      </w:r>
      <w:r w:rsidR="000163FB">
        <w:rPr>
          <w:rFonts w:ascii="Arial" w:hAnsi="Arial" w:cs="Arial"/>
        </w:rPr>
        <w:t xml:space="preserve"> </w:t>
      </w:r>
      <w:r w:rsidR="00196A89" w:rsidRPr="00196A89">
        <w:rPr>
          <w:rFonts w:ascii="Arial" w:hAnsi="Arial" w:cs="Arial"/>
        </w:rPr>
        <w:t>Addition of PICS for Further measurement gap enhancements</w:t>
      </w:r>
      <w:r>
        <w:rPr>
          <w:rFonts w:ascii="Arial" w:hAnsi="Arial" w:cs="Arial"/>
        </w:rPr>
        <w:t xml:space="preserve">, </w:t>
      </w:r>
      <w:r w:rsidR="0082081D">
        <w:rPr>
          <w:rFonts w:ascii="Arial" w:hAnsi="Arial" w:cs="Arial"/>
          <w:bCs/>
        </w:rPr>
        <w:t>MediaTek Inc.</w:t>
      </w:r>
    </w:p>
    <w:p w14:paraId="60ADF073" w14:textId="77777777" w:rsidR="003A2D68" w:rsidRPr="004B00DB" w:rsidRDefault="003A2D68" w:rsidP="003A2D68">
      <w:pPr>
        <w:tabs>
          <w:tab w:val="left" w:pos="426"/>
          <w:tab w:val="left" w:pos="1701"/>
        </w:tabs>
        <w:snapToGrid w:val="0"/>
        <w:rPr>
          <w:rFonts w:ascii="Arial" w:hAnsi="Arial" w:cs="Arial"/>
          <w:bCs/>
        </w:rPr>
      </w:pPr>
    </w:p>
    <w:p w14:paraId="671046DB" w14:textId="344AF979"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w:t>
      </w:r>
      <w:r w:rsidR="00F237D7">
        <w:rPr>
          <w:rFonts w:ascii="Arial" w:hAnsi="Arial" w:cs="Arial"/>
          <w:b/>
        </w:rPr>
        <w:t>33</w:t>
      </w:r>
      <w:r>
        <w:rPr>
          <w:rFonts w:ascii="Arial" w:hAnsi="Arial" w:cs="Arial" w:hint="eastAsia"/>
          <w:b/>
        </w:rPr>
        <w:t xml:space="preserve"> CRs</w:t>
      </w:r>
    </w:p>
    <w:p w14:paraId="4F00A6EA" w14:textId="1018091F" w:rsidR="008625B2" w:rsidRPr="004468C9"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24</w:t>
      </w:r>
      <w:r w:rsidR="00F86DE3">
        <w:rPr>
          <w:rFonts w:ascii="Arial" w:hAnsi="Arial" w:cs="Arial"/>
        </w:rPr>
        <w:t>7046</w:t>
      </w:r>
      <w:r w:rsidR="008625B2">
        <w:rPr>
          <w:rFonts w:ascii="Arial" w:hAnsi="Arial" w:cs="Arial" w:hint="eastAsia"/>
        </w:rPr>
        <w:t xml:space="preserve">  </w:t>
      </w:r>
      <w:r w:rsidR="00F86DE3" w:rsidRPr="00F86DE3">
        <w:rPr>
          <w:rFonts w:ascii="Arial" w:hAnsi="Arial" w:cs="Arial"/>
        </w:rPr>
        <w:t>Addition of RRC message content for Further measurement gap enhancements</w:t>
      </w:r>
      <w:r w:rsidR="008625B2">
        <w:rPr>
          <w:rFonts w:ascii="Arial" w:hAnsi="Arial" w:cs="Arial"/>
        </w:rPr>
        <w:t xml:space="preserve">, </w:t>
      </w:r>
      <w:r w:rsidR="00C7497B" w:rsidRPr="004468C9">
        <w:rPr>
          <w:rFonts w:ascii="Arial" w:hAnsi="Arial" w:cs="Arial"/>
        </w:rPr>
        <w:t>MediaTek Inc.</w:t>
      </w:r>
    </w:p>
    <w:p w14:paraId="278C1F4D" w14:textId="4BE9FAC7" w:rsidR="00F86DE3" w:rsidRDefault="00F86DE3" w:rsidP="00F86DE3">
      <w:pPr>
        <w:widowControl/>
        <w:rPr>
          <w:rFonts w:ascii="Arial" w:hAnsi="Arial" w:cs="Arial"/>
          <w:bCs/>
        </w:rPr>
      </w:pPr>
    </w:p>
    <w:p w14:paraId="7E69F400" w14:textId="28463902" w:rsidR="00394B74" w:rsidRDefault="00394B74" w:rsidP="00394B74">
      <w:pPr>
        <w:tabs>
          <w:tab w:val="left" w:pos="426"/>
          <w:tab w:val="left" w:pos="1701"/>
        </w:tabs>
        <w:snapToGrid w:val="0"/>
        <w:rPr>
          <w:rFonts w:ascii="Arial" w:hAnsi="Arial" w:cs="Arial"/>
          <w:bCs/>
        </w:rPr>
      </w:pPr>
    </w:p>
    <w:p w14:paraId="46720482" w14:textId="618A9165" w:rsidR="00A05442" w:rsidRDefault="00A05442" w:rsidP="00394B74">
      <w:pPr>
        <w:tabs>
          <w:tab w:val="left" w:pos="426"/>
          <w:tab w:val="left" w:pos="1701"/>
        </w:tabs>
        <w:snapToGrid w:val="0"/>
        <w:rPr>
          <w:rFonts w:ascii="Arial" w:hAnsi="Arial" w:cs="Arial"/>
          <w:bCs/>
        </w:rPr>
      </w:pPr>
    </w:p>
    <w:p w14:paraId="3C5DF1E8" w14:textId="77777777" w:rsidR="00A05442" w:rsidRDefault="00A05442">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FCE6E" w14:textId="77777777" w:rsidR="00355220" w:rsidRDefault="00355220">
      <w:r>
        <w:separator/>
      </w:r>
    </w:p>
  </w:endnote>
  <w:endnote w:type="continuationSeparator" w:id="0">
    <w:p w14:paraId="57639A59" w14:textId="77777777" w:rsidR="00355220" w:rsidRDefault="00355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F42AB1" w14:textId="77777777" w:rsidR="00355220" w:rsidRDefault="00355220">
      <w:r>
        <w:separator/>
      </w:r>
    </w:p>
  </w:footnote>
  <w:footnote w:type="continuationSeparator" w:id="0">
    <w:p w14:paraId="66AD215C" w14:textId="77777777" w:rsidR="00355220" w:rsidRDefault="003552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3"/>
  </w:num>
  <w:num w:numId="5">
    <w:abstractNumId w:val="7"/>
  </w:num>
  <w:num w:numId="6">
    <w:abstractNumId w:val="6"/>
  </w:num>
  <w:num w:numId="7">
    <w:abstractNumId w:val="1"/>
  </w:num>
  <w:num w:numId="8">
    <w:abstractNumId w:val="10"/>
  </w:num>
  <w:num w:numId="9">
    <w:abstractNumId w:val="0"/>
  </w:num>
  <w:num w:numId="10">
    <w:abstractNumId w:val="8"/>
  </w:num>
  <w:num w:numId="11">
    <w:abstractNumId w:val="4"/>
  </w:num>
  <w:num w:numId="12">
    <w:abstractNumId w:val="9"/>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76C5"/>
    <w:rsid w:val="0004456C"/>
    <w:rsid w:val="00050DC4"/>
    <w:rsid w:val="0005259B"/>
    <w:rsid w:val="00053BE9"/>
    <w:rsid w:val="00053FEE"/>
    <w:rsid w:val="00054C07"/>
    <w:rsid w:val="00060AE4"/>
    <w:rsid w:val="000623DA"/>
    <w:rsid w:val="00070022"/>
    <w:rsid w:val="000715B3"/>
    <w:rsid w:val="00071EF5"/>
    <w:rsid w:val="000746A7"/>
    <w:rsid w:val="000767D8"/>
    <w:rsid w:val="00077CA5"/>
    <w:rsid w:val="00080951"/>
    <w:rsid w:val="000810A9"/>
    <w:rsid w:val="00081760"/>
    <w:rsid w:val="000910BB"/>
    <w:rsid w:val="000926AF"/>
    <w:rsid w:val="000A3ED2"/>
    <w:rsid w:val="000A5200"/>
    <w:rsid w:val="000A6F91"/>
    <w:rsid w:val="000A79ED"/>
    <w:rsid w:val="000B265C"/>
    <w:rsid w:val="000B697A"/>
    <w:rsid w:val="000C00FA"/>
    <w:rsid w:val="000C51AA"/>
    <w:rsid w:val="000D17BC"/>
    <w:rsid w:val="000D2186"/>
    <w:rsid w:val="000E2451"/>
    <w:rsid w:val="000E4F35"/>
    <w:rsid w:val="000E5E7B"/>
    <w:rsid w:val="000E601A"/>
    <w:rsid w:val="000E6130"/>
    <w:rsid w:val="000F40C8"/>
    <w:rsid w:val="000F6C1C"/>
    <w:rsid w:val="00112458"/>
    <w:rsid w:val="00114BEC"/>
    <w:rsid w:val="00116C75"/>
    <w:rsid w:val="00116F4B"/>
    <w:rsid w:val="001229F4"/>
    <w:rsid w:val="00124319"/>
    <w:rsid w:val="00131D45"/>
    <w:rsid w:val="00137471"/>
    <w:rsid w:val="00137655"/>
    <w:rsid w:val="00150FD3"/>
    <w:rsid w:val="00164766"/>
    <w:rsid w:val="0017155B"/>
    <w:rsid w:val="001836B8"/>
    <w:rsid w:val="00184428"/>
    <w:rsid w:val="00190C82"/>
    <w:rsid w:val="0019120A"/>
    <w:rsid w:val="00193753"/>
    <w:rsid w:val="00196A89"/>
    <w:rsid w:val="00197C1D"/>
    <w:rsid w:val="001A248F"/>
    <w:rsid w:val="001A33CC"/>
    <w:rsid w:val="001A3B5F"/>
    <w:rsid w:val="001A659D"/>
    <w:rsid w:val="001A782D"/>
    <w:rsid w:val="001B08EE"/>
    <w:rsid w:val="001B51AB"/>
    <w:rsid w:val="001B5CA8"/>
    <w:rsid w:val="001C2A0A"/>
    <w:rsid w:val="001C4490"/>
    <w:rsid w:val="001C68B6"/>
    <w:rsid w:val="001D27B3"/>
    <w:rsid w:val="001D2C1A"/>
    <w:rsid w:val="001D3BA2"/>
    <w:rsid w:val="001D44B7"/>
    <w:rsid w:val="001D4880"/>
    <w:rsid w:val="001E0075"/>
    <w:rsid w:val="001F1B1F"/>
    <w:rsid w:val="001F2A20"/>
    <w:rsid w:val="001F3465"/>
    <w:rsid w:val="001F486F"/>
    <w:rsid w:val="00207312"/>
    <w:rsid w:val="00207DC4"/>
    <w:rsid w:val="0022299E"/>
    <w:rsid w:val="0022341B"/>
    <w:rsid w:val="0022485E"/>
    <w:rsid w:val="00231EFA"/>
    <w:rsid w:val="00233B42"/>
    <w:rsid w:val="00235936"/>
    <w:rsid w:val="00243A99"/>
    <w:rsid w:val="002454FF"/>
    <w:rsid w:val="002512EE"/>
    <w:rsid w:val="0026602F"/>
    <w:rsid w:val="0026686C"/>
    <w:rsid w:val="0026774A"/>
    <w:rsid w:val="00270F8A"/>
    <w:rsid w:val="00273254"/>
    <w:rsid w:val="0027592A"/>
    <w:rsid w:val="00277903"/>
    <w:rsid w:val="00281202"/>
    <w:rsid w:val="002866C3"/>
    <w:rsid w:val="00294697"/>
    <w:rsid w:val="00294F6E"/>
    <w:rsid w:val="0029567C"/>
    <w:rsid w:val="002964FD"/>
    <w:rsid w:val="002971CF"/>
    <w:rsid w:val="002B2746"/>
    <w:rsid w:val="002C0B82"/>
    <w:rsid w:val="002C67D5"/>
    <w:rsid w:val="002D0230"/>
    <w:rsid w:val="002D3862"/>
    <w:rsid w:val="002D5FB2"/>
    <w:rsid w:val="002E0F18"/>
    <w:rsid w:val="002E222E"/>
    <w:rsid w:val="002E408C"/>
    <w:rsid w:val="002E70FC"/>
    <w:rsid w:val="002E74F8"/>
    <w:rsid w:val="00300CD8"/>
    <w:rsid w:val="003018D9"/>
    <w:rsid w:val="00301B7A"/>
    <w:rsid w:val="0030569F"/>
    <w:rsid w:val="00306D59"/>
    <w:rsid w:val="0032388B"/>
    <w:rsid w:val="0032503A"/>
    <w:rsid w:val="00325EE1"/>
    <w:rsid w:val="00326897"/>
    <w:rsid w:val="00330260"/>
    <w:rsid w:val="00331230"/>
    <w:rsid w:val="003357C0"/>
    <w:rsid w:val="00336A43"/>
    <w:rsid w:val="00344D60"/>
    <w:rsid w:val="00346477"/>
    <w:rsid w:val="00347CB0"/>
    <w:rsid w:val="00354911"/>
    <w:rsid w:val="00355220"/>
    <w:rsid w:val="00356FF8"/>
    <w:rsid w:val="0036178A"/>
    <w:rsid w:val="0036248C"/>
    <w:rsid w:val="003647B7"/>
    <w:rsid w:val="00365F3F"/>
    <w:rsid w:val="003666A8"/>
    <w:rsid w:val="00367401"/>
    <w:rsid w:val="003675EA"/>
    <w:rsid w:val="00367FDF"/>
    <w:rsid w:val="00372D3F"/>
    <w:rsid w:val="00375678"/>
    <w:rsid w:val="003773E6"/>
    <w:rsid w:val="003863A5"/>
    <w:rsid w:val="00386F81"/>
    <w:rsid w:val="0039390A"/>
    <w:rsid w:val="00394AB0"/>
    <w:rsid w:val="00394B74"/>
    <w:rsid w:val="00395012"/>
    <w:rsid w:val="003958D9"/>
    <w:rsid w:val="00396252"/>
    <w:rsid w:val="003A08A1"/>
    <w:rsid w:val="003A21BD"/>
    <w:rsid w:val="003A2D2B"/>
    <w:rsid w:val="003A2D68"/>
    <w:rsid w:val="003A4B47"/>
    <w:rsid w:val="003B1D0D"/>
    <w:rsid w:val="003B24AF"/>
    <w:rsid w:val="003B32E0"/>
    <w:rsid w:val="003B7182"/>
    <w:rsid w:val="003C3442"/>
    <w:rsid w:val="003D033B"/>
    <w:rsid w:val="003D2B22"/>
    <w:rsid w:val="003D5036"/>
    <w:rsid w:val="003D5E72"/>
    <w:rsid w:val="003D764D"/>
    <w:rsid w:val="003E1898"/>
    <w:rsid w:val="003E3A1A"/>
    <w:rsid w:val="003F1B9F"/>
    <w:rsid w:val="003F465D"/>
    <w:rsid w:val="003F4879"/>
    <w:rsid w:val="003F48DF"/>
    <w:rsid w:val="003F7E8A"/>
    <w:rsid w:val="0040091C"/>
    <w:rsid w:val="00404375"/>
    <w:rsid w:val="00406D7A"/>
    <w:rsid w:val="00406E9D"/>
    <w:rsid w:val="004129C5"/>
    <w:rsid w:val="00413EB8"/>
    <w:rsid w:val="00417637"/>
    <w:rsid w:val="004258BA"/>
    <w:rsid w:val="00425C1F"/>
    <w:rsid w:val="00431B24"/>
    <w:rsid w:val="00436520"/>
    <w:rsid w:val="00443A56"/>
    <w:rsid w:val="004468C9"/>
    <w:rsid w:val="00452211"/>
    <w:rsid w:val="004531C9"/>
    <w:rsid w:val="00455E83"/>
    <w:rsid w:val="00457D91"/>
    <w:rsid w:val="00460C31"/>
    <w:rsid w:val="004626DC"/>
    <w:rsid w:val="00464E5B"/>
    <w:rsid w:val="0047018F"/>
    <w:rsid w:val="0047055A"/>
    <w:rsid w:val="0047368C"/>
    <w:rsid w:val="00474450"/>
    <w:rsid w:val="00480857"/>
    <w:rsid w:val="004862E8"/>
    <w:rsid w:val="004873E6"/>
    <w:rsid w:val="00491EBA"/>
    <w:rsid w:val="00494C83"/>
    <w:rsid w:val="00494CEC"/>
    <w:rsid w:val="00495F15"/>
    <w:rsid w:val="0049654E"/>
    <w:rsid w:val="004A121C"/>
    <w:rsid w:val="004A288D"/>
    <w:rsid w:val="004A7AF3"/>
    <w:rsid w:val="004B00DB"/>
    <w:rsid w:val="004B14E0"/>
    <w:rsid w:val="004B15B8"/>
    <w:rsid w:val="004B50EE"/>
    <w:rsid w:val="004B566C"/>
    <w:rsid w:val="004B6CF0"/>
    <w:rsid w:val="004B7B48"/>
    <w:rsid w:val="004C17B1"/>
    <w:rsid w:val="004C46E6"/>
    <w:rsid w:val="004D4AB1"/>
    <w:rsid w:val="004E305A"/>
    <w:rsid w:val="004E4DBF"/>
    <w:rsid w:val="004F05EB"/>
    <w:rsid w:val="004F218A"/>
    <w:rsid w:val="004F6E9B"/>
    <w:rsid w:val="00500B56"/>
    <w:rsid w:val="00501B16"/>
    <w:rsid w:val="00501B76"/>
    <w:rsid w:val="0050334E"/>
    <w:rsid w:val="00505387"/>
    <w:rsid w:val="0050687E"/>
    <w:rsid w:val="005111D3"/>
    <w:rsid w:val="0051138E"/>
    <w:rsid w:val="00512A95"/>
    <w:rsid w:val="00512DF7"/>
    <w:rsid w:val="00512FDD"/>
    <w:rsid w:val="005141E7"/>
    <w:rsid w:val="00517E63"/>
    <w:rsid w:val="00522E15"/>
    <w:rsid w:val="00526B0D"/>
    <w:rsid w:val="0053047F"/>
    <w:rsid w:val="00532EAD"/>
    <w:rsid w:val="00534D33"/>
    <w:rsid w:val="00534FC2"/>
    <w:rsid w:val="00536F15"/>
    <w:rsid w:val="005516FA"/>
    <w:rsid w:val="00551FE6"/>
    <w:rsid w:val="0055346F"/>
    <w:rsid w:val="005579FF"/>
    <w:rsid w:val="00562CA1"/>
    <w:rsid w:val="0056504D"/>
    <w:rsid w:val="0056610B"/>
    <w:rsid w:val="00571527"/>
    <w:rsid w:val="00576E6B"/>
    <w:rsid w:val="005776DD"/>
    <w:rsid w:val="00582117"/>
    <w:rsid w:val="0058478F"/>
    <w:rsid w:val="005865C1"/>
    <w:rsid w:val="00590351"/>
    <w:rsid w:val="00593315"/>
    <w:rsid w:val="00594501"/>
    <w:rsid w:val="00597968"/>
    <w:rsid w:val="005A12BE"/>
    <w:rsid w:val="005A170D"/>
    <w:rsid w:val="005A174B"/>
    <w:rsid w:val="005A2ED0"/>
    <w:rsid w:val="005A6C96"/>
    <w:rsid w:val="005B5712"/>
    <w:rsid w:val="005C014F"/>
    <w:rsid w:val="005C3D47"/>
    <w:rsid w:val="005C3EDC"/>
    <w:rsid w:val="005D00F3"/>
    <w:rsid w:val="005D0418"/>
    <w:rsid w:val="005D10F1"/>
    <w:rsid w:val="005D1EC5"/>
    <w:rsid w:val="005E1D58"/>
    <w:rsid w:val="005E35E0"/>
    <w:rsid w:val="005F30BA"/>
    <w:rsid w:val="005F5E2A"/>
    <w:rsid w:val="00602662"/>
    <w:rsid w:val="00605299"/>
    <w:rsid w:val="00610E37"/>
    <w:rsid w:val="00615A77"/>
    <w:rsid w:val="006207ED"/>
    <w:rsid w:val="006212C3"/>
    <w:rsid w:val="00626BC9"/>
    <w:rsid w:val="00627E4E"/>
    <w:rsid w:val="00636F78"/>
    <w:rsid w:val="006409F4"/>
    <w:rsid w:val="006414C8"/>
    <w:rsid w:val="006458DF"/>
    <w:rsid w:val="00646BD6"/>
    <w:rsid w:val="0065031F"/>
    <w:rsid w:val="00650CA6"/>
    <w:rsid w:val="00650D52"/>
    <w:rsid w:val="00651519"/>
    <w:rsid w:val="00651BEC"/>
    <w:rsid w:val="00653285"/>
    <w:rsid w:val="00653A98"/>
    <w:rsid w:val="006615B2"/>
    <w:rsid w:val="00662313"/>
    <w:rsid w:val="00672D09"/>
    <w:rsid w:val="0067330D"/>
    <w:rsid w:val="00673911"/>
    <w:rsid w:val="0067555E"/>
    <w:rsid w:val="00676B21"/>
    <w:rsid w:val="006870C9"/>
    <w:rsid w:val="00691855"/>
    <w:rsid w:val="0069624A"/>
    <w:rsid w:val="006A3ADF"/>
    <w:rsid w:val="006A44DF"/>
    <w:rsid w:val="006A7BCB"/>
    <w:rsid w:val="006A7F12"/>
    <w:rsid w:val="006B0AB5"/>
    <w:rsid w:val="006B19DF"/>
    <w:rsid w:val="006B4C1E"/>
    <w:rsid w:val="006C090F"/>
    <w:rsid w:val="006C323A"/>
    <w:rsid w:val="006C4E32"/>
    <w:rsid w:val="006C56D8"/>
    <w:rsid w:val="006C5984"/>
    <w:rsid w:val="006D07AE"/>
    <w:rsid w:val="006D1C93"/>
    <w:rsid w:val="006E3A72"/>
    <w:rsid w:val="006E3F11"/>
    <w:rsid w:val="006F1216"/>
    <w:rsid w:val="006F1344"/>
    <w:rsid w:val="006F42A5"/>
    <w:rsid w:val="00701410"/>
    <w:rsid w:val="007051DF"/>
    <w:rsid w:val="0070681F"/>
    <w:rsid w:val="00706E62"/>
    <w:rsid w:val="007113A1"/>
    <w:rsid w:val="007130E4"/>
    <w:rsid w:val="007179BE"/>
    <w:rsid w:val="00720BB6"/>
    <w:rsid w:val="00721191"/>
    <w:rsid w:val="00721CF6"/>
    <w:rsid w:val="00723E46"/>
    <w:rsid w:val="00724F14"/>
    <w:rsid w:val="00732115"/>
    <w:rsid w:val="0073313F"/>
    <w:rsid w:val="00733826"/>
    <w:rsid w:val="007357EB"/>
    <w:rsid w:val="007371A7"/>
    <w:rsid w:val="00737250"/>
    <w:rsid w:val="00740751"/>
    <w:rsid w:val="007427C5"/>
    <w:rsid w:val="00752BDE"/>
    <w:rsid w:val="00765FA2"/>
    <w:rsid w:val="00766CFB"/>
    <w:rsid w:val="0077435C"/>
    <w:rsid w:val="007816FF"/>
    <w:rsid w:val="007824E2"/>
    <w:rsid w:val="00783B44"/>
    <w:rsid w:val="00785028"/>
    <w:rsid w:val="0078554A"/>
    <w:rsid w:val="007A3433"/>
    <w:rsid w:val="007A3A5A"/>
    <w:rsid w:val="007A4370"/>
    <w:rsid w:val="007A5927"/>
    <w:rsid w:val="007B07DB"/>
    <w:rsid w:val="007C3E37"/>
    <w:rsid w:val="007C3EFC"/>
    <w:rsid w:val="007C4F45"/>
    <w:rsid w:val="007C50D5"/>
    <w:rsid w:val="007C7F6A"/>
    <w:rsid w:val="007D33E6"/>
    <w:rsid w:val="007D57A8"/>
    <w:rsid w:val="007D6DDB"/>
    <w:rsid w:val="007D72F1"/>
    <w:rsid w:val="007E1D15"/>
    <w:rsid w:val="007E1DEA"/>
    <w:rsid w:val="007E2202"/>
    <w:rsid w:val="007E260C"/>
    <w:rsid w:val="007E6BEF"/>
    <w:rsid w:val="007E7EBD"/>
    <w:rsid w:val="007F30BC"/>
    <w:rsid w:val="007F3420"/>
    <w:rsid w:val="007F51F2"/>
    <w:rsid w:val="0080006E"/>
    <w:rsid w:val="008045AB"/>
    <w:rsid w:val="00806629"/>
    <w:rsid w:val="008145EA"/>
    <w:rsid w:val="008147FF"/>
    <w:rsid w:val="00815808"/>
    <w:rsid w:val="00815869"/>
    <w:rsid w:val="00816B81"/>
    <w:rsid w:val="0082081D"/>
    <w:rsid w:val="00823B90"/>
    <w:rsid w:val="0083266E"/>
    <w:rsid w:val="00833277"/>
    <w:rsid w:val="00841B12"/>
    <w:rsid w:val="00843654"/>
    <w:rsid w:val="008546E5"/>
    <w:rsid w:val="00854F11"/>
    <w:rsid w:val="00856658"/>
    <w:rsid w:val="008625B2"/>
    <w:rsid w:val="00862EE9"/>
    <w:rsid w:val="00865EA8"/>
    <w:rsid w:val="00871653"/>
    <w:rsid w:val="00873BC3"/>
    <w:rsid w:val="008744B5"/>
    <w:rsid w:val="00881D74"/>
    <w:rsid w:val="00881E7B"/>
    <w:rsid w:val="008836AC"/>
    <w:rsid w:val="008837A6"/>
    <w:rsid w:val="00884273"/>
    <w:rsid w:val="00887422"/>
    <w:rsid w:val="0089166C"/>
    <w:rsid w:val="00893204"/>
    <w:rsid w:val="008960DE"/>
    <w:rsid w:val="008A36DF"/>
    <w:rsid w:val="008A65D0"/>
    <w:rsid w:val="008B0E8D"/>
    <w:rsid w:val="008B0F2D"/>
    <w:rsid w:val="008C1698"/>
    <w:rsid w:val="008C1A3D"/>
    <w:rsid w:val="008C2808"/>
    <w:rsid w:val="008C3AC9"/>
    <w:rsid w:val="008C50AF"/>
    <w:rsid w:val="008C590C"/>
    <w:rsid w:val="008D00B6"/>
    <w:rsid w:val="008D01C3"/>
    <w:rsid w:val="008D1E13"/>
    <w:rsid w:val="008D5E4A"/>
    <w:rsid w:val="008D6549"/>
    <w:rsid w:val="008D70D2"/>
    <w:rsid w:val="008E5BB7"/>
    <w:rsid w:val="008E67AA"/>
    <w:rsid w:val="008E6FC9"/>
    <w:rsid w:val="008E7E41"/>
    <w:rsid w:val="008F22FA"/>
    <w:rsid w:val="008F3798"/>
    <w:rsid w:val="008F3B6D"/>
    <w:rsid w:val="008F4D5E"/>
    <w:rsid w:val="008F7665"/>
    <w:rsid w:val="00900612"/>
    <w:rsid w:val="00900AE8"/>
    <w:rsid w:val="00900DAD"/>
    <w:rsid w:val="00900F07"/>
    <w:rsid w:val="00905164"/>
    <w:rsid w:val="00911C87"/>
    <w:rsid w:val="0091408E"/>
    <w:rsid w:val="0092096D"/>
    <w:rsid w:val="00922846"/>
    <w:rsid w:val="00924BBE"/>
    <w:rsid w:val="00925C51"/>
    <w:rsid w:val="0093154C"/>
    <w:rsid w:val="009378CA"/>
    <w:rsid w:val="009435BA"/>
    <w:rsid w:val="00943E0E"/>
    <w:rsid w:val="00947389"/>
    <w:rsid w:val="0095025E"/>
    <w:rsid w:val="00953162"/>
    <w:rsid w:val="00953BE2"/>
    <w:rsid w:val="0095558E"/>
    <w:rsid w:val="00955C4C"/>
    <w:rsid w:val="00957795"/>
    <w:rsid w:val="0096404A"/>
    <w:rsid w:val="0096485A"/>
    <w:rsid w:val="0097460E"/>
    <w:rsid w:val="00975568"/>
    <w:rsid w:val="00977E77"/>
    <w:rsid w:val="00986E02"/>
    <w:rsid w:val="00995338"/>
    <w:rsid w:val="00996008"/>
    <w:rsid w:val="00996777"/>
    <w:rsid w:val="009A318E"/>
    <w:rsid w:val="009A52D4"/>
    <w:rsid w:val="009C0BC7"/>
    <w:rsid w:val="009C6592"/>
    <w:rsid w:val="009C78FF"/>
    <w:rsid w:val="009D0516"/>
    <w:rsid w:val="009D1223"/>
    <w:rsid w:val="009D2D07"/>
    <w:rsid w:val="009D3842"/>
    <w:rsid w:val="009D50A3"/>
    <w:rsid w:val="009D51E6"/>
    <w:rsid w:val="009D5231"/>
    <w:rsid w:val="009D56EA"/>
    <w:rsid w:val="009E209B"/>
    <w:rsid w:val="009E4249"/>
    <w:rsid w:val="009E595D"/>
    <w:rsid w:val="009F0747"/>
    <w:rsid w:val="009F5329"/>
    <w:rsid w:val="00A03514"/>
    <w:rsid w:val="00A05442"/>
    <w:rsid w:val="00A06D6B"/>
    <w:rsid w:val="00A10384"/>
    <w:rsid w:val="00A17079"/>
    <w:rsid w:val="00A178EE"/>
    <w:rsid w:val="00A303A6"/>
    <w:rsid w:val="00A32CB4"/>
    <w:rsid w:val="00A333A5"/>
    <w:rsid w:val="00A35A04"/>
    <w:rsid w:val="00A366C4"/>
    <w:rsid w:val="00A370D5"/>
    <w:rsid w:val="00A41130"/>
    <w:rsid w:val="00A416E6"/>
    <w:rsid w:val="00A448C3"/>
    <w:rsid w:val="00A458D4"/>
    <w:rsid w:val="00A4664F"/>
    <w:rsid w:val="00A46FB7"/>
    <w:rsid w:val="00A50E35"/>
    <w:rsid w:val="00A53118"/>
    <w:rsid w:val="00A5417F"/>
    <w:rsid w:val="00A55ACA"/>
    <w:rsid w:val="00A74766"/>
    <w:rsid w:val="00A76465"/>
    <w:rsid w:val="00A84255"/>
    <w:rsid w:val="00A843AC"/>
    <w:rsid w:val="00A86AB5"/>
    <w:rsid w:val="00A87B06"/>
    <w:rsid w:val="00A91A7E"/>
    <w:rsid w:val="00A96F3E"/>
    <w:rsid w:val="00A97226"/>
    <w:rsid w:val="00AA0E64"/>
    <w:rsid w:val="00AA142F"/>
    <w:rsid w:val="00AA1A2D"/>
    <w:rsid w:val="00AA3671"/>
    <w:rsid w:val="00AA53DB"/>
    <w:rsid w:val="00AB1141"/>
    <w:rsid w:val="00AB1972"/>
    <w:rsid w:val="00AB239A"/>
    <w:rsid w:val="00AB6CA5"/>
    <w:rsid w:val="00AC39FB"/>
    <w:rsid w:val="00AC79D2"/>
    <w:rsid w:val="00AD0FCE"/>
    <w:rsid w:val="00AD200C"/>
    <w:rsid w:val="00AD53C7"/>
    <w:rsid w:val="00AD7ADC"/>
    <w:rsid w:val="00AE037A"/>
    <w:rsid w:val="00AE08EB"/>
    <w:rsid w:val="00AE31F4"/>
    <w:rsid w:val="00AE51EC"/>
    <w:rsid w:val="00AE691E"/>
    <w:rsid w:val="00AE7CFA"/>
    <w:rsid w:val="00AF1B56"/>
    <w:rsid w:val="00B00BBE"/>
    <w:rsid w:val="00B10710"/>
    <w:rsid w:val="00B11910"/>
    <w:rsid w:val="00B130C5"/>
    <w:rsid w:val="00B13481"/>
    <w:rsid w:val="00B176A4"/>
    <w:rsid w:val="00B17C98"/>
    <w:rsid w:val="00B208FA"/>
    <w:rsid w:val="00B25C12"/>
    <w:rsid w:val="00B2766F"/>
    <w:rsid w:val="00B31ABC"/>
    <w:rsid w:val="00B42734"/>
    <w:rsid w:val="00B42D27"/>
    <w:rsid w:val="00B445ED"/>
    <w:rsid w:val="00B44787"/>
    <w:rsid w:val="00B453DF"/>
    <w:rsid w:val="00B50FA8"/>
    <w:rsid w:val="00B615A6"/>
    <w:rsid w:val="00B6300F"/>
    <w:rsid w:val="00B70389"/>
    <w:rsid w:val="00B75DAA"/>
    <w:rsid w:val="00B81BC9"/>
    <w:rsid w:val="00B82F97"/>
    <w:rsid w:val="00B84480"/>
    <w:rsid w:val="00B84623"/>
    <w:rsid w:val="00B86391"/>
    <w:rsid w:val="00B97243"/>
    <w:rsid w:val="00B977C5"/>
    <w:rsid w:val="00BA3787"/>
    <w:rsid w:val="00BB5171"/>
    <w:rsid w:val="00BB66D5"/>
    <w:rsid w:val="00BC7E6E"/>
    <w:rsid w:val="00BD01C9"/>
    <w:rsid w:val="00BD0F8B"/>
    <w:rsid w:val="00BD6A31"/>
    <w:rsid w:val="00BE1D1F"/>
    <w:rsid w:val="00BE2201"/>
    <w:rsid w:val="00BE299F"/>
    <w:rsid w:val="00BE5E66"/>
    <w:rsid w:val="00BE6EDC"/>
    <w:rsid w:val="00C00281"/>
    <w:rsid w:val="00C04CA7"/>
    <w:rsid w:val="00C05625"/>
    <w:rsid w:val="00C07252"/>
    <w:rsid w:val="00C07361"/>
    <w:rsid w:val="00C11919"/>
    <w:rsid w:val="00C135C5"/>
    <w:rsid w:val="00C14E27"/>
    <w:rsid w:val="00C1751E"/>
    <w:rsid w:val="00C17C6C"/>
    <w:rsid w:val="00C17FEA"/>
    <w:rsid w:val="00C21339"/>
    <w:rsid w:val="00C2539B"/>
    <w:rsid w:val="00C266F9"/>
    <w:rsid w:val="00C26A1E"/>
    <w:rsid w:val="00C371EA"/>
    <w:rsid w:val="00C445AD"/>
    <w:rsid w:val="00C44CBA"/>
    <w:rsid w:val="00C458F0"/>
    <w:rsid w:val="00C45F6B"/>
    <w:rsid w:val="00C4666A"/>
    <w:rsid w:val="00C479A3"/>
    <w:rsid w:val="00C47C00"/>
    <w:rsid w:val="00C50477"/>
    <w:rsid w:val="00C5293F"/>
    <w:rsid w:val="00C5385B"/>
    <w:rsid w:val="00C54E39"/>
    <w:rsid w:val="00C5723F"/>
    <w:rsid w:val="00C574A5"/>
    <w:rsid w:val="00C7497B"/>
    <w:rsid w:val="00C74DAF"/>
    <w:rsid w:val="00C80116"/>
    <w:rsid w:val="00C82C14"/>
    <w:rsid w:val="00C85342"/>
    <w:rsid w:val="00C87BFC"/>
    <w:rsid w:val="00C934B8"/>
    <w:rsid w:val="00C94990"/>
    <w:rsid w:val="00C97203"/>
    <w:rsid w:val="00CA0D9A"/>
    <w:rsid w:val="00CB39DE"/>
    <w:rsid w:val="00CB4A68"/>
    <w:rsid w:val="00CB67AF"/>
    <w:rsid w:val="00CC6128"/>
    <w:rsid w:val="00CD0B42"/>
    <w:rsid w:val="00CD29FA"/>
    <w:rsid w:val="00CD5647"/>
    <w:rsid w:val="00CD7878"/>
    <w:rsid w:val="00CE072E"/>
    <w:rsid w:val="00CE5FD8"/>
    <w:rsid w:val="00CF403D"/>
    <w:rsid w:val="00CF5E71"/>
    <w:rsid w:val="00CF761E"/>
    <w:rsid w:val="00CF7FAC"/>
    <w:rsid w:val="00D031D1"/>
    <w:rsid w:val="00D04B59"/>
    <w:rsid w:val="00D11EAC"/>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768C"/>
    <w:rsid w:val="00D60BD6"/>
    <w:rsid w:val="00D613A9"/>
    <w:rsid w:val="00D70D86"/>
    <w:rsid w:val="00D76977"/>
    <w:rsid w:val="00D76BA4"/>
    <w:rsid w:val="00D8021D"/>
    <w:rsid w:val="00D806D1"/>
    <w:rsid w:val="00D82D10"/>
    <w:rsid w:val="00D86784"/>
    <w:rsid w:val="00D86E4E"/>
    <w:rsid w:val="00D920E6"/>
    <w:rsid w:val="00DA5FCF"/>
    <w:rsid w:val="00DB74DB"/>
    <w:rsid w:val="00DC37DB"/>
    <w:rsid w:val="00DC6E2D"/>
    <w:rsid w:val="00DE1857"/>
    <w:rsid w:val="00DE2A08"/>
    <w:rsid w:val="00DE2B4D"/>
    <w:rsid w:val="00DE3366"/>
    <w:rsid w:val="00DE3B7F"/>
    <w:rsid w:val="00DF12BC"/>
    <w:rsid w:val="00DF17AA"/>
    <w:rsid w:val="00DF47B1"/>
    <w:rsid w:val="00DF56A9"/>
    <w:rsid w:val="00E0018F"/>
    <w:rsid w:val="00E00E44"/>
    <w:rsid w:val="00E049A8"/>
    <w:rsid w:val="00E12ECB"/>
    <w:rsid w:val="00E1451F"/>
    <w:rsid w:val="00E15A72"/>
    <w:rsid w:val="00E15E28"/>
    <w:rsid w:val="00E16577"/>
    <w:rsid w:val="00E17879"/>
    <w:rsid w:val="00E22FB9"/>
    <w:rsid w:val="00E231B8"/>
    <w:rsid w:val="00E318F1"/>
    <w:rsid w:val="00E36051"/>
    <w:rsid w:val="00E4259F"/>
    <w:rsid w:val="00E4360E"/>
    <w:rsid w:val="00E544FA"/>
    <w:rsid w:val="00E55E83"/>
    <w:rsid w:val="00E5792E"/>
    <w:rsid w:val="00E57FD0"/>
    <w:rsid w:val="00E6077C"/>
    <w:rsid w:val="00E62A74"/>
    <w:rsid w:val="00E6618E"/>
    <w:rsid w:val="00E75AD4"/>
    <w:rsid w:val="00E77436"/>
    <w:rsid w:val="00E776CF"/>
    <w:rsid w:val="00E82806"/>
    <w:rsid w:val="00E82C8E"/>
    <w:rsid w:val="00E8611C"/>
    <w:rsid w:val="00E87CFA"/>
    <w:rsid w:val="00E906E1"/>
    <w:rsid w:val="00E90D89"/>
    <w:rsid w:val="00E9237E"/>
    <w:rsid w:val="00E93D77"/>
    <w:rsid w:val="00E949BE"/>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454"/>
    <w:rsid w:val="00EF4800"/>
    <w:rsid w:val="00EF674A"/>
    <w:rsid w:val="00EF7D13"/>
    <w:rsid w:val="00F00A3D"/>
    <w:rsid w:val="00F02BFB"/>
    <w:rsid w:val="00F067A9"/>
    <w:rsid w:val="00F06E53"/>
    <w:rsid w:val="00F1213C"/>
    <w:rsid w:val="00F16D91"/>
    <w:rsid w:val="00F17CA4"/>
    <w:rsid w:val="00F237D7"/>
    <w:rsid w:val="00F24DDD"/>
    <w:rsid w:val="00F2770B"/>
    <w:rsid w:val="00F4462E"/>
    <w:rsid w:val="00F45A6F"/>
    <w:rsid w:val="00F45C88"/>
    <w:rsid w:val="00F471E6"/>
    <w:rsid w:val="00F50891"/>
    <w:rsid w:val="00F549A3"/>
    <w:rsid w:val="00F55489"/>
    <w:rsid w:val="00F55CBF"/>
    <w:rsid w:val="00F637E0"/>
    <w:rsid w:val="00F72B10"/>
    <w:rsid w:val="00F77359"/>
    <w:rsid w:val="00F86A73"/>
    <w:rsid w:val="00F86DE3"/>
    <w:rsid w:val="00F912FC"/>
    <w:rsid w:val="00FA2E64"/>
    <w:rsid w:val="00FA3D93"/>
    <w:rsid w:val="00FA479A"/>
    <w:rsid w:val="00FA58DA"/>
    <w:rsid w:val="00FB35D6"/>
    <w:rsid w:val="00FB50CE"/>
    <w:rsid w:val="00FC345B"/>
    <w:rsid w:val="00FC38C9"/>
    <w:rsid w:val="00FD0A60"/>
    <w:rsid w:val="00FD4E37"/>
    <w:rsid w:val="00FD53A5"/>
    <w:rsid w:val="00FD7E82"/>
    <w:rsid w:val="00FE1092"/>
    <w:rsid w:val="00FE58C8"/>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94B74"/>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828</Words>
  <Characters>4724</Characters>
  <Application>Microsoft Office Word</Application>
  <DocSecurity>0</DocSecurity>
  <Lines>39</Lines>
  <Paragraphs>11</Paragraphs>
  <ScaleCrop>false</ScaleCrop>
  <Company>株式会社エヌ・ティ・ティ・ドコモ</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3</cp:revision>
  <dcterms:created xsi:type="dcterms:W3CDTF">2024-12-02T01:47:00Z</dcterms:created>
  <dcterms:modified xsi:type="dcterms:W3CDTF">2024-12-02T01:47:00Z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